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关于受理</w:t>
      </w:r>
      <w:r>
        <w:rPr>
          <w:rFonts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</w:rPr>
        <w:t>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4"/>
          <w:szCs w:val="44"/>
        </w:rPr>
        <w:t>年度中国航空运输协会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民航科学技术奖申报工作的通知</w:t>
      </w:r>
    </w:p>
    <w:p>
      <w:pPr>
        <w:spacing w:before="156" w:beforeLines="50"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</w:t>
      </w:r>
      <w:r>
        <w:rPr>
          <w:rFonts w:hint="eastAsia" w:ascii="仿宋" w:hAnsi="仿宋" w:eastAsia="仿宋" w:cs="仿宋"/>
          <w:sz w:val="32"/>
          <w:szCs w:val="32"/>
        </w:rPr>
        <w:t>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为推动我国民航科技创新和技术进步，根据《中国航空运输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协会民航科学技术奖励办法》的相关规定，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拟于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4月12日</w:t>
      </w:r>
      <w:r>
        <w:rPr>
          <w:rFonts w:hint="eastAsia" w:ascii="仿宋" w:hAnsi="仿宋" w:eastAsia="仿宋" w:cs="仿宋"/>
          <w:sz w:val="32"/>
          <w:szCs w:val="32"/>
        </w:rPr>
        <w:t>正式启动202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年度中国航空运输协会民航科学技术奖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工作，现将有关事项通知如下：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奖励范围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民航科技奖授予在民航领域的科学研究、管理研究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科技、管理创新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、科技成果推广转化、创新技术</w:t>
      </w:r>
      <w:r>
        <w:rPr>
          <w:rFonts w:hint="eastAsia" w:ascii="仿宋" w:hAnsi="仿宋" w:eastAsia="仿宋" w:cs="仿宋"/>
          <w:sz w:val="32"/>
          <w:szCs w:val="32"/>
        </w:rPr>
        <w:t>应用等方面做出突出贡献的单位和个人。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在民航领域基础研究或者应用基础研究方面有重大科学发现，对科学技术发展和社会进步做出贡献的项目；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在民航领域原始创新、集成创新、引进消化吸收再创新取得的技术成果，取得显著经济效益、社会效益、生态环境效益或者安全效益的项目；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在民航领域运用科学技术知识实现产品、工艺、软件、系统等科技创新，对促进经济建设和社会发展做出贡献的项目；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在民航领域管理科学研究和管理科学化、现代化等方面取得创新成果，并在管理理论、管理方法上有重大突破，对促进综合交通管理体系现代化做出重要贡献的项目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发挥企业主体作用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在民航领域</w:t>
      </w:r>
      <w:r>
        <w:rPr>
          <w:rFonts w:hint="eastAsia" w:ascii="仿宋" w:hAnsi="仿宋" w:eastAsia="仿宋" w:cs="仿宋"/>
          <w:sz w:val="32"/>
          <w:szCs w:val="32"/>
        </w:rPr>
        <w:t>科学管理、关键共性技术、前沿引领技术、颠覆性技术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等方面创新应用取得的最新成果，取得</w:t>
      </w:r>
      <w:r>
        <w:rPr>
          <w:rFonts w:hint="eastAsia" w:ascii="仿宋" w:hAnsi="仿宋" w:eastAsia="仿宋" w:cs="仿宋"/>
          <w:sz w:val="32"/>
          <w:szCs w:val="32"/>
        </w:rPr>
        <w:t>显著的经济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效益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</w:t>
      </w:r>
      <w:r>
        <w:rPr>
          <w:rFonts w:hint="eastAsia" w:ascii="仿宋" w:hAnsi="仿宋" w:eastAsia="仿宋" w:cs="仿宋"/>
          <w:sz w:val="32"/>
          <w:szCs w:val="32"/>
        </w:rPr>
        <w:t>社会效益，对推动行业高质量发展做出贡献的项目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将自有科学技术成果，或者依法将其他组织、个人的科学技术成果转化应用于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民航</w:t>
      </w:r>
      <w:r>
        <w:rPr>
          <w:rFonts w:hint="eastAsia" w:ascii="仿宋" w:hAnsi="仿宋" w:eastAsia="仿宋" w:cs="仿宋"/>
          <w:sz w:val="32"/>
          <w:szCs w:val="32"/>
        </w:rPr>
        <w:t>事业，取得显著经济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效益、</w:t>
      </w:r>
      <w:r>
        <w:rPr>
          <w:rFonts w:hint="eastAsia" w:ascii="仿宋" w:hAnsi="仿宋" w:eastAsia="仿宋" w:cs="仿宋"/>
          <w:sz w:val="32"/>
          <w:szCs w:val="32"/>
        </w:rPr>
        <w:t>社会效益、生态环境效益或者安全效益的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凡为国家、地方政府科技计划项目，民航重大工程和建设项目，民航安全能力建设项目，行业重大政策研究及管理类成果和各单位立项的科技计划项目（包括各单位开放基金资助的科技项目）均可参加申报。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获得一等奖的项目将纳入民航提名国家科学技术奖励的储备项目。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申报程序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民航科技奖申报工作，采取网上和纸质同步申报的方式进行。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申报流程可参见附件1《中国航空运输协会民航科学技术奖申报手册》。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（一）网上材料申报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1．登录中国航空运输协会门户网站，点击服务平台右方“民航科学技术奖”，进入系统首页登录后选择“科学技术奖申报”，具体流程可参见附件2《民航科技奖申报管理系统用户使用手册》。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2.申报单位应严格按照系统提示和条件要求，逐项填报各项信息并扫描上传申请材料。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3.网上申报时间为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2024年4月12日至6月14日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（逾期不予受理）。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（二）纸质材料报送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申请单位完成网上申报后，及时将纸质材料报所在单位主管部门审核盖章，由申请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报奖</w:t>
      </w:r>
      <w:r>
        <w:rPr>
          <w:rFonts w:hint="eastAsia" w:ascii="仿宋" w:hAnsi="仿宋" w:eastAsia="仿宋" w:cs="仿宋"/>
          <w:sz w:val="32"/>
          <w:szCs w:val="32"/>
        </w:rPr>
        <w:t>单位统一报送，报送的纸质材料具体如下：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中国航空运输协会民航科学技术奖推荐表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1份（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系统填报完成，导出打印后，加盖公章）。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附件材料包含：项目技术报告1份、应用证明1份（含知识产权专利证书）、科技成果评价证书原件1份、权威机构提供的查新报告1份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有效期在一年以内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邮寄地址：北京市东城区东四西大街157号民航信息大厦8层82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室，邮编100001。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三、申报注意事项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凡涉及国家安全领域的保密项目及其完成人，不可申报本奖。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凡已获得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同一年度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国家、省部级科学技术奖或其他社会力量设奖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项目，不予受理。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申报民航科技奖的项目如未通过所申报等级的评审，将不再参加降级评审。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经评定未获得奖励的项目，如再次参加民航科技奖的评审，须间隔一年申报，相关研究成果要有进一步的创新内容。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申报民航科技奖项目的完成人如果是民航科技奖奖励委、评审委及评审组的成员，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应当</w:t>
      </w:r>
      <w:r>
        <w:rPr>
          <w:rFonts w:hint="eastAsia" w:ascii="仿宋" w:hAnsi="仿宋" w:eastAsia="仿宋" w:cs="仿宋"/>
          <w:sz w:val="32"/>
          <w:szCs w:val="32"/>
        </w:rPr>
        <w:t>回避当年的评审工作。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根据国家奖励办公室的要求，依据《科技部关于进一步鼓励和规范社会力量设立科学技术奖的指导意见》，授奖前须征得授奖对象的同意。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联系人：王老师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010-50959729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段老师 010-50959717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孙老师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010-50959719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科技成果评价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网上申报技术服务电话：马 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13832043180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1.《中国航空运输协会民航科学技术奖申报手册》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2.《民航科技奖申报管理系统用户使用手册》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0" w:firstLineChars="17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中国航空运输协会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588" w:right="1531" w:bottom="1588" w:left="1531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DA557B-1118-4696-94C7-96D50D4D9C9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1680940-6831-496D-8BB8-EEC577021DA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0374481-2146-4338-AC86-62D051AC0E5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1A4714A-1112-44F9-8ED6-07E5821894D3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5" w:fontKey="{1B8982DD-AF1E-4094-8D50-53E42341911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80" w:firstLine="360"/>
      <w:jc w:val="right"/>
      <w:rPr>
        <w:rFonts w:ascii="Cambria" w:hAnsi="Cambria"/>
        <w:sz w:val="22"/>
        <w:szCs w:val="28"/>
        <w:lang w:val="zh-CN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- 2 -</w:t>
    </w:r>
    <w:r>
      <w:fldChar w:fldCharType="end"/>
    </w:r>
  </w:p>
  <w:p>
    <w:pPr>
      <w:pStyle w:val="3"/>
      <w:ind w:right="360" w:firstLine="280" w:firstLineChars="100"/>
      <w:rPr>
        <w:rFonts w:ascii="宋体"/>
        <w:sz w:val="28"/>
        <w:szCs w:val="28"/>
      </w:rPr>
    </w:pPr>
    <w:r>
      <w:rPr>
        <w:rFonts w:ascii="宋体"/>
        <w:sz w:val="28"/>
        <w:szCs w:val="28"/>
        <w:lang w:val="zh-CN"/>
      </w:rPr>
      <w:softHyphen/>
    </w:r>
    <w:r>
      <w:rPr>
        <w:rFonts w:ascii="宋体"/>
        <w:sz w:val="28"/>
        <w:szCs w:val="28"/>
        <w:lang w:val="zh-CN"/>
      </w:rPr>
      <w:softHyphen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lNGIxMTUxMmRiNDFkODg0ZGFhYTllM2JlMWEzOTcifQ=="/>
  </w:docVars>
  <w:rsids>
    <w:rsidRoot w:val="00BB0135"/>
    <w:rsid w:val="0007422B"/>
    <w:rsid w:val="000D57B0"/>
    <w:rsid w:val="001644B8"/>
    <w:rsid w:val="00193234"/>
    <w:rsid w:val="001E7149"/>
    <w:rsid w:val="0026188A"/>
    <w:rsid w:val="002F6CEE"/>
    <w:rsid w:val="003254AF"/>
    <w:rsid w:val="004F3868"/>
    <w:rsid w:val="005372EA"/>
    <w:rsid w:val="00571180"/>
    <w:rsid w:val="006F40CB"/>
    <w:rsid w:val="007B671A"/>
    <w:rsid w:val="00870B20"/>
    <w:rsid w:val="009566AC"/>
    <w:rsid w:val="009A6D1F"/>
    <w:rsid w:val="00A32A53"/>
    <w:rsid w:val="00A82585"/>
    <w:rsid w:val="00AE3F7F"/>
    <w:rsid w:val="00B027BC"/>
    <w:rsid w:val="00B35EBC"/>
    <w:rsid w:val="00BB0135"/>
    <w:rsid w:val="00C336C0"/>
    <w:rsid w:val="00C6427A"/>
    <w:rsid w:val="00C86E10"/>
    <w:rsid w:val="00CA6793"/>
    <w:rsid w:val="00CB2315"/>
    <w:rsid w:val="00D024C2"/>
    <w:rsid w:val="00D4010E"/>
    <w:rsid w:val="00D72607"/>
    <w:rsid w:val="00DB383B"/>
    <w:rsid w:val="00EB6694"/>
    <w:rsid w:val="00F7647C"/>
    <w:rsid w:val="00F94E06"/>
    <w:rsid w:val="00FC1A24"/>
    <w:rsid w:val="0126538D"/>
    <w:rsid w:val="03931244"/>
    <w:rsid w:val="03F16D62"/>
    <w:rsid w:val="057B29E5"/>
    <w:rsid w:val="077A5B84"/>
    <w:rsid w:val="078E73DD"/>
    <w:rsid w:val="07C9000F"/>
    <w:rsid w:val="089C1FAC"/>
    <w:rsid w:val="09127608"/>
    <w:rsid w:val="092F36C1"/>
    <w:rsid w:val="097D7782"/>
    <w:rsid w:val="0A447B3F"/>
    <w:rsid w:val="0AAA2CFA"/>
    <w:rsid w:val="0B92396A"/>
    <w:rsid w:val="0C8F787B"/>
    <w:rsid w:val="0D136775"/>
    <w:rsid w:val="0F1B362D"/>
    <w:rsid w:val="0F9E54EE"/>
    <w:rsid w:val="10F93ED3"/>
    <w:rsid w:val="12641821"/>
    <w:rsid w:val="129D6DE2"/>
    <w:rsid w:val="12A91507"/>
    <w:rsid w:val="13984CEC"/>
    <w:rsid w:val="13B27078"/>
    <w:rsid w:val="151A1F5F"/>
    <w:rsid w:val="15340EFA"/>
    <w:rsid w:val="15925120"/>
    <w:rsid w:val="18751F1A"/>
    <w:rsid w:val="187A6C69"/>
    <w:rsid w:val="188501B5"/>
    <w:rsid w:val="18CC57DD"/>
    <w:rsid w:val="19265DBE"/>
    <w:rsid w:val="1B9F24A2"/>
    <w:rsid w:val="1BF20798"/>
    <w:rsid w:val="1C847E1A"/>
    <w:rsid w:val="1CAD6AD1"/>
    <w:rsid w:val="1CF732EA"/>
    <w:rsid w:val="1DD158CF"/>
    <w:rsid w:val="1E587683"/>
    <w:rsid w:val="1EB51FCF"/>
    <w:rsid w:val="1F1F222E"/>
    <w:rsid w:val="204B3F7C"/>
    <w:rsid w:val="20FA2BD5"/>
    <w:rsid w:val="2125085D"/>
    <w:rsid w:val="21A43D32"/>
    <w:rsid w:val="22A27F34"/>
    <w:rsid w:val="251545A1"/>
    <w:rsid w:val="25AB7321"/>
    <w:rsid w:val="25C21CA3"/>
    <w:rsid w:val="26AA764A"/>
    <w:rsid w:val="26D4720C"/>
    <w:rsid w:val="28ED4643"/>
    <w:rsid w:val="2ADE0626"/>
    <w:rsid w:val="2B1909CB"/>
    <w:rsid w:val="2C475177"/>
    <w:rsid w:val="2D0F6222"/>
    <w:rsid w:val="2DE90C29"/>
    <w:rsid w:val="2E66398A"/>
    <w:rsid w:val="2E7300E2"/>
    <w:rsid w:val="311A44C9"/>
    <w:rsid w:val="32821370"/>
    <w:rsid w:val="33B2468A"/>
    <w:rsid w:val="35563FC9"/>
    <w:rsid w:val="363D2B28"/>
    <w:rsid w:val="36705E11"/>
    <w:rsid w:val="36AF56C4"/>
    <w:rsid w:val="375C63A0"/>
    <w:rsid w:val="394B3DA4"/>
    <w:rsid w:val="3BE016C1"/>
    <w:rsid w:val="3DF8596B"/>
    <w:rsid w:val="3F3508D0"/>
    <w:rsid w:val="3F8E5FAB"/>
    <w:rsid w:val="405133A1"/>
    <w:rsid w:val="40563639"/>
    <w:rsid w:val="41885F81"/>
    <w:rsid w:val="42CC0EA5"/>
    <w:rsid w:val="434B6EDE"/>
    <w:rsid w:val="480F575A"/>
    <w:rsid w:val="48A0327B"/>
    <w:rsid w:val="4BA77ED2"/>
    <w:rsid w:val="4CE9361A"/>
    <w:rsid w:val="4F533AEA"/>
    <w:rsid w:val="503C654F"/>
    <w:rsid w:val="507467AE"/>
    <w:rsid w:val="51055764"/>
    <w:rsid w:val="519F728F"/>
    <w:rsid w:val="51F36DEB"/>
    <w:rsid w:val="52822C57"/>
    <w:rsid w:val="530360ED"/>
    <w:rsid w:val="54546C87"/>
    <w:rsid w:val="55572410"/>
    <w:rsid w:val="58156E12"/>
    <w:rsid w:val="58FA7E3B"/>
    <w:rsid w:val="5A75238E"/>
    <w:rsid w:val="5B074F7A"/>
    <w:rsid w:val="5D261E18"/>
    <w:rsid w:val="5FA42C70"/>
    <w:rsid w:val="60675387"/>
    <w:rsid w:val="609A5B3F"/>
    <w:rsid w:val="615D75FA"/>
    <w:rsid w:val="63473BF7"/>
    <w:rsid w:val="636B6B5F"/>
    <w:rsid w:val="65925FF4"/>
    <w:rsid w:val="65F615C6"/>
    <w:rsid w:val="66254660"/>
    <w:rsid w:val="665A1E94"/>
    <w:rsid w:val="66904019"/>
    <w:rsid w:val="669F0048"/>
    <w:rsid w:val="67DF3C67"/>
    <w:rsid w:val="680F4E83"/>
    <w:rsid w:val="68491C99"/>
    <w:rsid w:val="695B6557"/>
    <w:rsid w:val="69935D2D"/>
    <w:rsid w:val="69C24241"/>
    <w:rsid w:val="6A1C7EBB"/>
    <w:rsid w:val="6C8F60CA"/>
    <w:rsid w:val="6C9D5BD4"/>
    <w:rsid w:val="6D6638AA"/>
    <w:rsid w:val="6E321C0A"/>
    <w:rsid w:val="6E55016D"/>
    <w:rsid w:val="6E9E7B23"/>
    <w:rsid w:val="6F0B75EC"/>
    <w:rsid w:val="6F7172E1"/>
    <w:rsid w:val="728220EC"/>
    <w:rsid w:val="748E014E"/>
    <w:rsid w:val="75593727"/>
    <w:rsid w:val="770559FD"/>
    <w:rsid w:val="777E63A4"/>
    <w:rsid w:val="77904037"/>
    <w:rsid w:val="788A7370"/>
    <w:rsid w:val="78EC72C3"/>
    <w:rsid w:val="79974600"/>
    <w:rsid w:val="7AF20495"/>
    <w:rsid w:val="7BB91A06"/>
    <w:rsid w:val="7C96547F"/>
    <w:rsid w:val="7E1C3313"/>
    <w:rsid w:val="7EDD48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autoRedefine/>
    <w:qFormat/>
    <w:uiPriority w:val="0"/>
    <w:rPr>
      <w:rFonts w:cs="Times New Roman"/>
    </w:rPr>
  </w:style>
  <w:style w:type="character" w:styleId="9">
    <w:name w:val="Hyperlink"/>
    <w:autoRedefine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1509</Words>
  <Characters>1571</Characters>
  <Lines>9</Lines>
  <Paragraphs>2</Paragraphs>
  <TotalTime>4</TotalTime>
  <ScaleCrop>false</ScaleCrop>
  <LinksUpToDate>false</LinksUpToDate>
  <CharactersWithSpaces>1643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2022-08-02T06:37:00Z</dcterms:created>
  <dc:creator>Administrator</dc:creator>
  <cp:lastModifiedBy>王雯</cp:lastModifiedBy>
  <dcterms:modified xsi:type="dcterms:W3CDTF">2024-04-11T08:44:28Z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15E1D485785048369E7569638DF6D7BD_13</vt:lpwstr>
  </property>
</Properties>
</file>